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3A7" w:rsidRPr="000C6D1D" w:rsidRDefault="006953A7" w:rsidP="006953A7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0C6D1D">
        <w:rPr>
          <w:b/>
          <w:sz w:val="28"/>
          <w:szCs w:val="28"/>
          <w:u w:val="single"/>
        </w:rPr>
        <w:t>Canadian Culture and Literature</w:t>
      </w:r>
    </w:p>
    <w:p w:rsidR="006953A7" w:rsidRPr="000C6D1D" w:rsidRDefault="006953A7" w:rsidP="006953A7">
      <w:pPr>
        <w:spacing w:after="0" w:line="240" w:lineRule="auto"/>
        <w:jc w:val="center"/>
        <w:rPr>
          <w:b/>
          <w:sz w:val="28"/>
          <w:szCs w:val="28"/>
        </w:rPr>
      </w:pPr>
    </w:p>
    <w:p w:rsidR="006953A7" w:rsidRPr="000C6D1D" w:rsidRDefault="006953A7" w:rsidP="006953A7">
      <w:pPr>
        <w:spacing w:after="0" w:line="240" w:lineRule="auto"/>
        <w:jc w:val="center"/>
        <w:rPr>
          <w:sz w:val="28"/>
          <w:szCs w:val="28"/>
        </w:rPr>
      </w:pPr>
    </w:p>
    <w:p w:rsidR="003A6435" w:rsidRPr="000C6D1D" w:rsidRDefault="00DB4EAB" w:rsidP="000C6D1D">
      <w:pPr>
        <w:spacing w:after="0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>C</w:t>
      </w:r>
      <w:r w:rsidR="003A6435" w:rsidRPr="000C6D1D">
        <w:rPr>
          <w:b/>
          <w:sz w:val="28"/>
          <w:szCs w:val="28"/>
        </w:rPr>
        <w:t>1. Introduction: The Construction of a Multicultural Canada</w:t>
      </w:r>
    </w:p>
    <w:p w:rsidR="00DB4EAB" w:rsidRPr="000C6D1D" w:rsidRDefault="00AE458A" w:rsidP="000C6D1D">
      <w:pPr>
        <w:spacing w:after="0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>S1 Women</w:t>
      </w:r>
      <w:r w:rsidR="0066570E" w:rsidRPr="000C6D1D">
        <w:rPr>
          <w:b/>
          <w:sz w:val="28"/>
          <w:szCs w:val="28"/>
        </w:rPr>
        <w:t xml:space="preserve"> Writers and Landscape</w:t>
      </w:r>
    </w:p>
    <w:p w:rsidR="008A44D3" w:rsidRPr="000C6D1D" w:rsidRDefault="008A44D3" w:rsidP="000C6D1D">
      <w:pPr>
        <w:pStyle w:val="ListParagraph"/>
        <w:numPr>
          <w:ilvl w:val="0"/>
          <w:numId w:val="2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Margaret Atwood</w:t>
      </w:r>
      <w:r w:rsidR="00712386" w:rsidRPr="000C6D1D">
        <w:rPr>
          <w:sz w:val="28"/>
          <w:szCs w:val="28"/>
        </w:rPr>
        <w:t xml:space="preserve"> "Death by Landscape" </w:t>
      </w:r>
      <w:r w:rsidR="00272408" w:rsidRPr="000C6D1D">
        <w:rPr>
          <w:sz w:val="28"/>
          <w:szCs w:val="28"/>
        </w:rPr>
        <w:t xml:space="preserve">from the collection of short stories </w:t>
      </w:r>
      <w:r w:rsidR="00712386" w:rsidRPr="000C6D1D">
        <w:rPr>
          <w:i/>
          <w:sz w:val="28"/>
          <w:szCs w:val="28"/>
        </w:rPr>
        <w:t>Wilderness Tips</w:t>
      </w:r>
      <w:r w:rsidR="00DB4EAB" w:rsidRPr="000C6D1D">
        <w:rPr>
          <w:sz w:val="28"/>
          <w:szCs w:val="28"/>
        </w:rPr>
        <w:t xml:space="preserve"> (1991)</w:t>
      </w:r>
      <w:r w:rsidR="00ED1A7E" w:rsidRPr="000C6D1D">
        <w:rPr>
          <w:sz w:val="28"/>
          <w:szCs w:val="28"/>
          <w:highlight w:val="green"/>
        </w:rPr>
        <w:t xml:space="preserve"> (pdf)</w:t>
      </w:r>
    </w:p>
    <w:p w:rsidR="009F34B0" w:rsidRDefault="009F34B0" w:rsidP="000C6D1D">
      <w:pPr>
        <w:pStyle w:val="ListParagraph"/>
        <w:numPr>
          <w:ilvl w:val="0"/>
          <w:numId w:val="2"/>
        </w:numPr>
        <w:spacing w:after="0"/>
        <w:rPr>
          <w:sz w:val="28"/>
          <w:szCs w:val="28"/>
        </w:rPr>
      </w:pPr>
      <w:proofErr w:type="spellStart"/>
      <w:r w:rsidRPr="000C6D1D">
        <w:rPr>
          <w:sz w:val="28"/>
          <w:szCs w:val="28"/>
        </w:rPr>
        <w:t>Cathia</w:t>
      </w:r>
      <w:proofErr w:type="spellEnd"/>
      <w:r w:rsidRPr="000C6D1D">
        <w:rPr>
          <w:sz w:val="28"/>
          <w:szCs w:val="28"/>
        </w:rPr>
        <w:t xml:space="preserve"> </w:t>
      </w:r>
      <w:proofErr w:type="spellStart"/>
      <w:proofErr w:type="gramStart"/>
      <w:r w:rsidRPr="000C6D1D">
        <w:rPr>
          <w:sz w:val="28"/>
          <w:szCs w:val="28"/>
        </w:rPr>
        <w:t>Jenainati</w:t>
      </w:r>
      <w:proofErr w:type="spellEnd"/>
      <w:r w:rsidRPr="000C6D1D">
        <w:rPr>
          <w:sz w:val="28"/>
          <w:szCs w:val="28"/>
        </w:rPr>
        <w:t xml:space="preserve"> ,</w:t>
      </w:r>
      <w:proofErr w:type="gramEnd"/>
      <w:r w:rsidRPr="000C6D1D">
        <w:rPr>
          <w:sz w:val="28"/>
          <w:szCs w:val="28"/>
        </w:rPr>
        <w:t xml:space="preserve"> “Mapping the Female Self through the Canadian Landscape: Short Stories by Canadian Women Writing in English”, Literature Compass 6/1, 2009, pp. 1–22.</w:t>
      </w:r>
      <w:r w:rsidR="00ED1A7E" w:rsidRPr="000C6D1D">
        <w:rPr>
          <w:sz w:val="28"/>
          <w:szCs w:val="28"/>
        </w:rPr>
        <w:t xml:space="preserve"> </w:t>
      </w:r>
      <w:r w:rsidR="00ED1A7E" w:rsidRPr="000C6D1D">
        <w:rPr>
          <w:sz w:val="28"/>
          <w:szCs w:val="28"/>
          <w:highlight w:val="green"/>
        </w:rPr>
        <w:t>(pdf)</w:t>
      </w:r>
    </w:p>
    <w:p w:rsidR="000C6D1D" w:rsidRPr="000C6D1D" w:rsidRDefault="000C6D1D" w:rsidP="000C6D1D">
      <w:pPr>
        <w:pStyle w:val="ListParagraph"/>
        <w:spacing w:after="0"/>
        <w:rPr>
          <w:sz w:val="28"/>
          <w:szCs w:val="28"/>
        </w:rPr>
      </w:pPr>
    </w:p>
    <w:p w:rsidR="000C6D1D" w:rsidRDefault="00DB4EAB" w:rsidP="000C6D1D">
      <w:pPr>
        <w:spacing w:after="0" w:line="240" w:lineRule="auto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>C</w:t>
      </w:r>
      <w:r w:rsidR="003A6435" w:rsidRPr="000C6D1D">
        <w:rPr>
          <w:b/>
          <w:sz w:val="28"/>
          <w:szCs w:val="28"/>
        </w:rPr>
        <w:t>2. Canada and Its Peoples: Inclusions and Exclusions</w:t>
      </w:r>
    </w:p>
    <w:p w:rsidR="000A4AC3" w:rsidRPr="000C6D1D" w:rsidRDefault="000C6D1D" w:rsidP="000C6D1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S2 Canadian Poetry and Music</w:t>
      </w:r>
    </w:p>
    <w:p w:rsidR="00411F9F" w:rsidRPr="000C6D1D" w:rsidRDefault="004C76F6" w:rsidP="000C6D1D">
      <w:pPr>
        <w:pStyle w:val="ListParagraph"/>
        <w:numPr>
          <w:ilvl w:val="0"/>
          <w:numId w:val="1"/>
        </w:numPr>
        <w:spacing w:after="0"/>
        <w:rPr>
          <w:i/>
          <w:sz w:val="28"/>
          <w:szCs w:val="28"/>
        </w:rPr>
      </w:pPr>
      <w:r w:rsidRPr="000C6D1D">
        <w:rPr>
          <w:sz w:val="28"/>
          <w:szCs w:val="28"/>
        </w:rPr>
        <w:t>The Strange Case of Leonard Cohen:</w:t>
      </w:r>
    </w:p>
    <w:p w:rsidR="00411F9F" w:rsidRPr="000C6D1D" w:rsidRDefault="00411F9F" w:rsidP="000C6D1D">
      <w:pPr>
        <w:pStyle w:val="ListParagraph"/>
        <w:spacing w:after="0"/>
        <w:rPr>
          <w:i/>
          <w:sz w:val="28"/>
          <w:szCs w:val="28"/>
        </w:rPr>
      </w:pPr>
      <w:r w:rsidRPr="000C6D1D">
        <w:rPr>
          <w:sz w:val="28"/>
          <w:szCs w:val="28"/>
        </w:rPr>
        <w:t>-</w:t>
      </w:r>
      <w:r w:rsidR="004C76F6" w:rsidRPr="000C6D1D">
        <w:rPr>
          <w:sz w:val="28"/>
          <w:szCs w:val="28"/>
        </w:rPr>
        <w:t xml:space="preserve"> </w:t>
      </w:r>
      <w:r w:rsidR="004C76F6" w:rsidRPr="000C6D1D">
        <w:rPr>
          <w:i/>
          <w:sz w:val="28"/>
          <w:szCs w:val="28"/>
        </w:rPr>
        <w:t>Energy of the Slaves – Poems</w:t>
      </w:r>
      <w:r w:rsidRPr="000C6D1D">
        <w:rPr>
          <w:i/>
          <w:sz w:val="28"/>
          <w:szCs w:val="28"/>
        </w:rPr>
        <w:t xml:space="preserve"> </w:t>
      </w:r>
      <w:r w:rsidRPr="000C6D1D">
        <w:rPr>
          <w:sz w:val="28"/>
          <w:szCs w:val="28"/>
          <w:highlight w:val="green"/>
        </w:rPr>
        <w:t>(pdf)</w:t>
      </w:r>
      <w:r w:rsidRPr="000C6D1D">
        <w:rPr>
          <w:sz w:val="28"/>
          <w:szCs w:val="28"/>
        </w:rPr>
        <w:t xml:space="preserve"> </w:t>
      </w:r>
    </w:p>
    <w:p w:rsidR="00411F9F" w:rsidRPr="000C6D1D" w:rsidRDefault="00411F9F" w:rsidP="000C6D1D">
      <w:pPr>
        <w:pStyle w:val="ListParagraph"/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- Leonard Cohen on Moonlight (</w:t>
      </w:r>
      <w:hyperlink r:id="rId6" w:history="1">
        <w:r w:rsidRPr="000C6D1D">
          <w:rPr>
            <w:rStyle w:val="Hyperlink"/>
            <w:sz w:val="28"/>
            <w:szCs w:val="28"/>
          </w:rPr>
          <w:t>https://youtu.be/f9-A4qLp7kg</w:t>
        </w:r>
      </w:hyperlink>
      <w:r w:rsidRPr="000C6D1D">
        <w:rPr>
          <w:sz w:val="28"/>
          <w:szCs w:val="28"/>
        </w:rPr>
        <w:t xml:space="preserve">) </w:t>
      </w:r>
    </w:p>
    <w:p w:rsidR="004C76F6" w:rsidRPr="000C6D1D" w:rsidRDefault="00411F9F" w:rsidP="000C6D1D">
      <w:pPr>
        <w:pStyle w:val="ListParagraph"/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- His songs</w:t>
      </w:r>
      <w:r w:rsidRPr="000C6D1D">
        <w:rPr>
          <w:i/>
          <w:sz w:val="28"/>
          <w:szCs w:val="28"/>
        </w:rPr>
        <w:t xml:space="preserve"> </w:t>
      </w:r>
      <w:r w:rsidRPr="000C6D1D">
        <w:rPr>
          <w:sz w:val="28"/>
          <w:szCs w:val="28"/>
        </w:rPr>
        <w:t>(</w:t>
      </w:r>
      <w:hyperlink r:id="rId7" w:history="1">
        <w:r w:rsidRPr="000C6D1D">
          <w:rPr>
            <w:rStyle w:val="Hyperlink"/>
            <w:i/>
            <w:sz w:val="28"/>
            <w:szCs w:val="28"/>
          </w:rPr>
          <w:t>https://youtu.be/YrLk4vdY28Q</w:t>
        </w:r>
      </w:hyperlink>
      <w:r w:rsidRPr="000C6D1D">
        <w:rPr>
          <w:sz w:val="28"/>
          <w:szCs w:val="28"/>
        </w:rPr>
        <w:t xml:space="preserve"> )</w:t>
      </w:r>
    </w:p>
    <w:p w:rsidR="00411F9F" w:rsidRPr="000C6D1D" w:rsidRDefault="004C76F6" w:rsidP="000C6D1D">
      <w:pPr>
        <w:pStyle w:val="ListParagraph"/>
        <w:numPr>
          <w:ilvl w:val="0"/>
          <w:numId w:val="1"/>
        </w:numPr>
        <w:spacing w:after="0"/>
        <w:rPr>
          <w:i/>
          <w:sz w:val="28"/>
          <w:szCs w:val="28"/>
        </w:rPr>
      </w:pPr>
      <w:r w:rsidRPr="000C6D1D">
        <w:rPr>
          <w:sz w:val="28"/>
          <w:szCs w:val="28"/>
        </w:rPr>
        <w:t xml:space="preserve">Lorna Crozier </w:t>
      </w:r>
    </w:p>
    <w:p w:rsidR="004C76F6" w:rsidRPr="000C6D1D" w:rsidRDefault="00411F9F" w:rsidP="000C6D1D">
      <w:pPr>
        <w:pStyle w:val="ListParagraph"/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-</w:t>
      </w:r>
      <w:r w:rsidR="004C76F6" w:rsidRPr="000C6D1D">
        <w:rPr>
          <w:i/>
          <w:sz w:val="28"/>
          <w:szCs w:val="28"/>
        </w:rPr>
        <w:t xml:space="preserve"> Before the First Word</w:t>
      </w:r>
      <w:r w:rsidRPr="000C6D1D">
        <w:rPr>
          <w:sz w:val="28"/>
          <w:szCs w:val="28"/>
        </w:rPr>
        <w:t xml:space="preserve"> </w:t>
      </w:r>
      <w:r w:rsidRPr="000C6D1D">
        <w:rPr>
          <w:sz w:val="28"/>
          <w:szCs w:val="28"/>
          <w:highlight w:val="green"/>
        </w:rPr>
        <w:t>(pdf)</w:t>
      </w:r>
    </w:p>
    <w:p w:rsidR="00411F9F" w:rsidRPr="000C6D1D" w:rsidRDefault="00411F9F" w:rsidP="000C6D1D">
      <w:pPr>
        <w:pStyle w:val="ListParagraph"/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- “Polar” –a poem (</w:t>
      </w:r>
      <w:hyperlink r:id="rId8" w:history="1">
        <w:r w:rsidRPr="000C6D1D">
          <w:rPr>
            <w:rStyle w:val="Hyperlink"/>
            <w:sz w:val="28"/>
            <w:szCs w:val="28"/>
          </w:rPr>
          <w:t>https://youtu.be/AjcQ_Slz4Bc</w:t>
        </w:r>
      </w:hyperlink>
      <w:r w:rsidRPr="000C6D1D">
        <w:rPr>
          <w:sz w:val="28"/>
          <w:szCs w:val="28"/>
        </w:rPr>
        <w:t xml:space="preserve"> )</w:t>
      </w:r>
    </w:p>
    <w:p w:rsidR="000C6D1D" w:rsidRDefault="000C6D1D" w:rsidP="000C6D1D">
      <w:pPr>
        <w:spacing w:after="0"/>
        <w:rPr>
          <w:b/>
          <w:sz w:val="28"/>
          <w:szCs w:val="28"/>
        </w:rPr>
      </w:pPr>
    </w:p>
    <w:p w:rsidR="003A6435" w:rsidRPr="000C6D1D" w:rsidRDefault="00DB4EAB" w:rsidP="000C6D1D">
      <w:pPr>
        <w:spacing w:after="0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>C</w:t>
      </w:r>
      <w:r w:rsidR="003A6435" w:rsidRPr="000C6D1D">
        <w:rPr>
          <w:b/>
          <w:sz w:val="28"/>
          <w:szCs w:val="28"/>
        </w:rPr>
        <w:t xml:space="preserve">3. Canadian </w:t>
      </w:r>
      <w:proofErr w:type="spellStart"/>
      <w:r w:rsidR="003A6435" w:rsidRPr="000C6D1D">
        <w:rPr>
          <w:b/>
          <w:sz w:val="28"/>
          <w:szCs w:val="28"/>
        </w:rPr>
        <w:t>Humour</w:t>
      </w:r>
      <w:proofErr w:type="spellEnd"/>
      <w:r w:rsidR="003A6435" w:rsidRPr="000C6D1D">
        <w:rPr>
          <w:b/>
          <w:sz w:val="28"/>
          <w:szCs w:val="28"/>
        </w:rPr>
        <w:t xml:space="preserve"> and National Culture</w:t>
      </w:r>
    </w:p>
    <w:p w:rsidR="004C1914" w:rsidRPr="000C6D1D" w:rsidRDefault="0066570E" w:rsidP="000C6D1D">
      <w:pPr>
        <w:spacing w:after="0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 xml:space="preserve">S3 </w:t>
      </w:r>
      <w:r w:rsidR="004C1914" w:rsidRPr="000C6D1D">
        <w:rPr>
          <w:b/>
          <w:sz w:val="28"/>
          <w:szCs w:val="28"/>
        </w:rPr>
        <w:t xml:space="preserve">Canadian </w:t>
      </w:r>
      <w:proofErr w:type="spellStart"/>
      <w:r w:rsidR="004C1914" w:rsidRPr="000C6D1D">
        <w:rPr>
          <w:b/>
          <w:sz w:val="28"/>
          <w:szCs w:val="28"/>
        </w:rPr>
        <w:t>Humour</w:t>
      </w:r>
      <w:proofErr w:type="spellEnd"/>
      <w:r w:rsidR="004C1914" w:rsidRPr="000C6D1D">
        <w:rPr>
          <w:b/>
          <w:sz w:val="28"/>
          <w:szCs w:val="28"/>
        </w:rPr>
        <w:t xml:space="preserve"> </w:t>
      </w:r>
    </w:p>
    <w:p w:rsidR="000C6D1D" w:rsidRPr="000C6D1D" w:rsidRDefault="0066570E" w:rsidP="000C6D1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0C6D1D">
        <w:rPr>
          <w:b/>
          <w:sz w:val="28"/>
          <w:szCs w:val="28"/>
        </w:rPr>
        <w:t>Ste</w:t>
      </w:r>
      <w:r w:rsidR="00AE458A" w:rsidRPr="000C6D1D">
        <w:rPr>
          <w:b/>
          <w:sz w:val="28"/>
          <w:szCs w:val="28"/>
        </w:rPr>
        <w:t>ph</w:t>
      </w:r>
      <w:r w:rsidRPr="000C6D1D">
        <w:rPr>
          <w:b/>
          <w:sz w:val="28"/>
          <w:szCs w:val="28"/>
        </w:rPr>
        <w:t>en</w:t>
      </w:r>
      <w:r w:rsidR="008A44D3" w:rsidRPr="000C6D1D">
        <w:rPr>
          <w:b/>
          <w:sz w:val="28"/>
          <w:szCs w:val="28"/>
        </w:rPr>
        <w:t xml:space="preserve"> </w:t>
      </w:r>
      <w:r w:rsidRPr="000C6D1D">
        <w:rPr>
          <w:b/>
          <w:sz w:val="28"/>
          <w:szCs w:val="28"/>
        </w:rPr>
        <w:t>Leacock</w:t>
      </w:r>
      <w:r w:rsidR="004C76F6" w:rsidRPr="000C6D1D">
        <w:rPr>
          <w:sz w:val="28"/>
          <w:szCs w:val="28"/>
        </w:rPr>
        <w:t xml:space="preserve"> </w:t>
      </w:r>
      <w:r w:rsidR="0011499B" w:rsidRPr="000C6D1D">
        <w:rPr>
          <w:sz w:val="28"/>
          <w:szCs w:val="28"/>
        </w:rPr>
        <w:t>–</w:t>
      </w:r>
      <w:r w:rsidR="004C76F6" w:rsidRPr="000C6D1D">
        <w:rPr>
          <w:sz w:val="28"/>
          <w:szCs w:val="28"/>
        </w:rPr>
        <w:t xml:space="preserve"> </w:t>
      </w:r>
      <w:r w:rsidR="0011499B" w:rsidRPr="000C6D1D">
        <w:rPr>
          <w:sz w:val="28"/>
          <w:szCs w:val="28"/>
        </w:rPr>
        <w:t xml:space="preserve">“The Awful Fate of </w:t>
      </w:r>
      <w:proofErr w:type="spellStart"/>
      <w:r w:rsidR="0011499B" w:rsidRPr="000C6D1D">
        <w:rPr>
          <w:sz w:val="28"/>
          <w:szCs w:val="28"/>
        </w:rPr>
        <w:t>Melpomenus</w:t>
      </w:r>
      <w:proofErr w:type="spellEnd"/>
      <w:r w:rsidR="0011499B" w:rsidRPr="000C6D1D">
        <w:rPr>
          <w:sz w:val="28"/>
          <w:szCs w:val="28"/>
        </w:rPr>
        <w:t xml:space="preserve"> Jones” from </w:t>
      </w:r>
      <w:r w:rsidR="0011499B" w:rsidRPr="000C6D1D">
        <w:rPr>
          <w:i/>
          <w:sz w:val="28"/>
          <w:szCs w:val="28"/>
        </w:rPr>
        <w:t xml:space="preserve">Literary Lapses </w:t>
      </w:r>
      <w:r w:rsidR="0011499B" w:rsidRPr="000C6D1D">
        <w:rPr>
          <w:sz w:val="28"/>
          <w:szCs w:val="28"/>
        </w:rPr>
        <w:t>(1910)</w:t>
      </w:r>
      <w:r w:rsidR="00ED1A7E" w:rsidRPr="000C6D1D">
        <w:rPr>
          <w:sz w:val="28"/>
          <w:szCs w:val="28"/>
        </w:rPr>
        <w:t xml:space="preserve"> </w:t>
      </w:r>
      <w:r w:rsidR="000C6D1D" w:rsidRPr="000C6D1D">
        <w:rPr>
          <w:sz w:val="28"/>
          <w:szCs w:val="28"/>
          <w:highlight w:val="green"/>
        </w:rPr>
        <w:t>(</w:t>
      </w:r>
      <w:proofErr w:type="spellStart"/>
      <w:r w:rsidR="000C6D1D" w:rsidRPr="000C6D1D">
        <w:rPr>
          <w:sz w:val="28"/>
          <w:szCs w:val="28"/>
          <w:highlight w:val="green"/>
        </w:rPr>
        <w:t>pdf</w:t>
      </w:r>
      <w:proofErr w:type="spellEnd"/>
      <w:r w:rsidR="000C6D1D" w:rsidRPr="000C6D1D">
        <w:rPr>
          <w:sz w:val="28"/>
          <w:szCs w:val="28"/>
          <w:highlight w:val="green"/>
        </w:rPr>
        <w:t>)</w:t>
      </w:r>
    </w:p>
    <w:p w:rsidR="00B95B07" w:rsidRPr="000C6D1D" w:rsidRDefault="00B95B07" w:rsidP="000C6D1D">
      <w:pPr>
        <w:pStyle w:val="ListParagraph"/>
        <w:numPr>
          <w:ilvl w:val="0"/>
          <w:numId w:val="6"/>
        </w:numPr>
        <w:spacing w:after="0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>Puppets Who Kill</w:t>
      </w:r>
      <w:r w:rsidRPr="000C6D1D">
        <w:rPr>
          <w:sz w:val="28"/>
          <w:szCs w:val="28"/>
        </w:rPr>
        <w:t xml:space="preserve">: “Bill and The Berkowitz's” (at </w:t>
      </w:r>
      <w:hyperlink r:id="rId9" w:history="1">
        <w:r w:rsidRPr="000C6D1D">
          <w:rPr>
            <w:rStyle w:val="Hyperlink"/>
            <w:sz w:val="28"/>
            <w:szCs w:val="28"/>
          </w:rPr>
          <w:t>https://youtu.be/eiawH5tMkeo</w:t>
        </w:r>
      </w:hyperlink>
      <w:r w:rsidRPr="000C6D1D">
        <w:rPr>
          <w:sz w:val="28"/>
          <w:szCs w:val="28"/>
        </w:rPr>
        <w:t xml:space="preserve"> )</w:t>
      </w:r>
    </w:p>
    <w:p w:rsidR="000C6D1D" w:rsidRDefault="000C6D1D" w:rsidP="000C6D1D">
      <w:pPr>
        <w:spacing w:after="0"/>
        <w:rPr>
          <w:b/>
          <w:sz w:val="28"/>
          <w:szCs w:val="28"/>
        </w:rPr>
      </w:pPr>
    </w:p>
    <w:p w:rsidR="003A6435" w:rsidRPr="000C6D1D" w:rsidRDefault="00DB4EAB" w:rsidP="000C6D1D">
      <w:pPr>
        <w:spacing w:after="0"/>
        <w:rPr>
          <w:sz w:val="28"/>
          <w:szCs w:val="28"/>
        </w:rPr>
      </w:pPr>
      <w:r w:rsidRPr="000C6D1D">
        <w:rPr>
          <w:b/>
          <w:sz w:val="28"/>
          <w:szCs w:val="28"/>
        </w:rPr>
        <w:t>C</w:t>
      </w:r>
      <w:r w:rsidR="003A6435" w:rsidRPr="000C6D1D">
        <w:rPr>
          <w:b/>
          <w:sz w:val="28"/>
          <w:szCs w:val="28"/>
        </w:rPr>
        <w:t>4.</w:t>
      </w:r>
      <w:r w:rsidR="003A6435" w:rsidRPr="000C6D1D">
        <w:rPr>
          <w:sz w:val="28"/>
          <w:szCs w:val="28"/>
        </w:rPr>
        <w:t xml:space="preserve"> </w:t>
      </w:r>
      <w:r w:rsidR="003A6435" w:rsidRPr="000C6D1D">
        <w:rPr>
          <w:b/>
          <w:sz w:val="28"/>
          <w:szCs w:val="28"/>
        </w:rPr>
        <w:t xml:space="preserve">“The North” </w:t>
      </w:r>
      <w:r w:rsidR="008A44D3" w:rsidRPr="000C6D1D">
        <w:rPr>
          <w:b/>
          <w:sz w:val="28"/>
          <w:szCs w:val="28"/>
        </w:rPr>
        <w:t xml:space="preserve">and the Canadian Frontier Myth </w:t>
      </w:r>
      <w:r w:rsidR="003A6435" w:rsidRPr="000C6D1D">
        <w:rPr>
          <w:b/>
          <w:sz w:val="28"/>
          <w:szCs w:val="28"/>
        </w:rPr>
        <w:t>– Intersecting Worlds and Worldviews</w:t>
      </w:r>
    </w:p>
    <w:p w:rsidR="00B95B07" w:rsidRPr="000C6D1D" w:rsidRDefault="00B95B07" w:rsidP="000C6D1D">
      <w:pPr>
        <w:spacing w:after="0"/>
        <w:rPr>
          <w:sz w:val="28"/>
          <w:szCs w:val="28"/>
        </w:rPr>
      </w:pPr>
      <w:r w:rsidRPr="000C6D1D">
        <w:rPr>
          <w:b/>
          <w:sz w:val="28"/>
          <w:szCs w:val="28"/>
        </w:rPr>
        <w:t>S4</w:t>
      </w:r>
      <w:r w:rsidR="00F118CA" w:rsidRPr="000C6D1D">
        <w:rPr>
          <w:b/>
          <w:sz w:val="28"/>
          <w:szCs w:val="28"/>
        </w:rPr>
        <w:t xml:space="preserve"> “The North” and the Canadian Frontier Myth</w:t>
      </w:r>
    </w:p>
    <w:p w:rsidR="008A44D3" w:rsidRPr="000C6D1D" w:rsidRDefault="000A4AC3" w:rsidP="000C6D1D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Alice Munro – “</w:t>
      </w:r>
      <w:r w:rsidR="00AE458A" w:rsidRPr="000C6D1D">
        <w:rPr>
          <w:sz w:val="28"/>
          <w:szCs w:val="28"/>
        </w:rPr>
        <w:t xml:space="preserve">The Love of a Good Woman” from </w:t>
      </w:r>
      <w:r w:rsidR="00AE458A" w:rsidRPr="000C6D1D">
        <w:rPr>
          <w:i/>
          <w:sz w:val="28"/>
          <w:szCs w:val="28"/>
        </w:rPr>
        <w:t xml:space="preserve">Stories </w:t>
      </w:r>
      <w:r w:rsidR="00AE458A" w:rsidRPr="000C6D1D">
        <w:rPr>
          <w:sz w:val="28"/>
          <w:szCs w:val="28"/>
        </w:rPr>
        <w:t>(1998)</w:t>
      </w:r>
      <w:r w:rsidR="00ED1A7E" w:rsidRPr="000C6D1D">
        <w:rPr>
          <w:sz w:val="28"/>
          <w:szCs w:val="28"/>
        </w:rPr>
        <w:t xml:space="preserve"> </w:t>
      </w:r>
      <w:r w:rsidR="00ED1A7E" w:rsidRPr="000C6D1D">
        <w:rPr>
          <w:sz w:val="28"/>
          <w:szCs w:val="28"/>
          <w:highlight w:val="green"/>
        </w:rPr>
        <w:t>(pdf)</w:t>
      </w:r>
    </w:p>
    <w:p w:rsidR="009F34B0" w:rsidRPr="000C6D1D" w:rsidRDefault="009F34B0" w:rsidP="000C6D1D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lastRenderedPageBreak/>
        <w:t xml:space="preserve">Dorothy Duncan, “Maple Magic” from </w:t>
      </w:r>
      <w:r w:rsidRPr="000C6D1D">
        <w:rPr>
          <w:i/>
          <w:sz w:val="28"/>
          <w:szCs w:val="28"/>
        </w:rPr>
        <w:t>Nothing More Comforting. Canada’s Heritage Food</w:t>
      </w:r>
      <w:r w:rsidRPr="000C6D1D">
        <w:rPr>
          <w:sz w:val="28"/>
          <w:szCs w:val="28"/>
        </w:rPr>
        <w:t xml:space="preserve">, </w:t>
      </w:r>
      <w:r w:rsidR="00AE458A" w:rsidRPr="000C6D1D">
        <w:rPr>
          <w:sz w:val="28"/>
          <w:szCs w:val="28"/>
        </w:rPr>
        <w:t>t</w:t>
      </w:r>
      <w:r w:rsidRPr="000C6D1D">
        <w:rPr>
          <w:sz w:val="28"/>
          <w:szCs w:val="28"/>
        </w:rPr>
        <w:t>he Dundurn Group, Toronto and Oxford, 2003, pp. 11-18.</w:t>
      </w:r>
      <w:r w:rsidR="00ED1A7E" w:rsidRPr="000C6D1D">
        <w:rPr>
          <w:sz w:val="28"/>
          <w:szCs w:val="28"/>
        </w:rPr>
        <w:t xml:space="preserve"> </w:t>
      </w:r>
      <w:r w:rsidR="00ED1A7E" w:rsidRPr="000C6D1D">
        <w:rPr>
          <w:sz w:val="28"/>
          <w:szCs w:val="28"/>
          <w:highlight w:val="green"/>
        </w:rPr>
        <w:t>(pdf)</w:t>
      </w:r>
    </w:p>
    <w:p w:rsidR="000C6D1D" w:rsidRDefault="000C6D1D" w:rsidP="000C6D1D">
      <w:pPr>
        <w:spacing w:after="0"/>
        <w:rPr>
          <w:b/>
          <w:sz w:val="28"/>
          <w:szCs w:val="28"/>
        </w:rPr>
      </w:pPr>
    </w:p>
    <w:p w:rsidR="00E12C81" w:rsidRPr="000C6D1D" w:rsidRDefault="00DB4EAB" w:rsidP="000C6D1D">
      <w:pPr>
        <w:spacing w:after="0"/>
        <w:rPr>
          <w:b/>
          <w:sz w:val="28"/>
          <w:szCs w:val="28"/>
        </w:rPr>
      </w:pPr>
      <w:bookmarkStart w:id="0" w:name="_GoBack"/>
      <w:bookmarkEnd w:id="0"/>
      <w:r w:rsidRPr="000C6D1D">
        <w:rPr>
          <w:b/>
          <w:sz w:val="28"/>
          <w:szCs w:val="28"/>
        </w:rPr>
        <w:t>C</w:t>
      </w:r>
      <w:r w:rsidR="003A6435" w:rsidRPr="000C6D1D">
        <w:rPr>
          <w:b/>
          <w:sz w:val="28"/>
          <w:szCs w:val="28"/>
        </w:rPr>
        <w:t xml:space="preserve">5. Multiculturalism, Indigeneity and Gender </w:t>
      </w:r>
    </w:p>
    <w:p w:rsidR="00DB4EAB" w:rsidRPr="000C6D1D" w:rsidRDefault="008A44D3" w:rsidP="000C6D1D">
      <w:pPr>
        <w:spacing w:after="0"/>
        <w:rPr>
          <w:sz w:val="28"/>
          <w:szCs w:val="28"/>
        </w:rPr>
      </w:pPr>
      <w:r w:rsidRPr="000C6D1D">
        <w:rPr>
          <w:b/>
          <w:sz w:val="28"/>
          <w:szCs w:val="28"/>
        </w:rPr>
        <w:t>S</w:t>
      </w:r>
      <w:r w:rsidR="000A4AC3" w:rsidRPr="000C6D1D">
        <w:rPr>
          <w:b/>
          <w:sz w:val="28"/>
          <w:szCs w:val="28"/>
        </w:rPr>
        <w:t>5</w:t>
      </w:r>
      <w:r w:rsidRPr="000C6D1D">
        <w:rPr>
          <w:sz w:val="28"/>
          <w:szCs w:val="28"/>
        </w:rPr>
        <w:t xml:space="preserve"> </w:t>
      </w:r>
      <w:r w:rsidR="000A4AC3" w:rsidRPr="000C6D1D">
        <w:rPr>
          <w:b/>
          <w:sz w:val="28"/>
          <w:szCs w:val="28"/>
        </w:rPr>
        <w:t>Canadian Cinema</w:t>
      </w:r>
      <w:r w:rsidR="000A4AC3" w:rsidRPr="000C6D1D">
        <w:rPr>
          <w:sz w:val="28"/>
          <w:szCs w:val="28"/>
        </w:rPr>
        <w:t xml:space="preserve">: </w:t>
      </w:r>
    </w:p>
    <w:p w:rsidR="008A44D3" w:rsidRPr="000C6D1D" w:rsidRDefault="00DB4EAB" w:rsidP="000C6D1D">
      <w:pPr>
        <w:pStyle w:val="ListParagraph"/>
        <w:numPr>
          <w:ilvl w:val="0"/>
          <w:numId w:val="3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T</w:t>
      </w:r>
      <w:r w:rsidR="000A4AC3" w:rsidRPr="000C6D1D">
        <w:rPr>
          <w:sz w:val="28"/>
          <w:szCs w:val="28"/>
        </w:rPr>
        <w:t>he Cohen Brothers</w:t>
      </w:r>
      <w:r w:rsidR="00E12C81" w:rsidRPr="000C6D1D">
        <w:rPr>
          <w:sz w:val="28"/>
          <w:szCs w:val="28"/>
        </w:rPr>
        <w:t xml:space="preserve"> </w:t>
      </w:r>
      <w:r w:rsidR="00E12C81" w:rsidRPr="000C6D1D">
        <w:rPr>
          <w:i/>
          <w:sz w:val="28"/>
          <w:szCs w:val="28"/>
        </w:rPr>
        <w:t>The Big Lebowski</w:t>
      </w:r>
      <w:r w:rsidR="00E12C81" w:rsidRPr="000C6D1D">
        <w:rPr>
          <w:sz w:val="28"/>
          <w:szCs w:val="28"/>
        </w:rPr>
        <w:t xml:space="preserve"> (1998)</w:t>
      </w:r>
      <w:r w:rsidR="00ED1A7E" w:rsidRPr="000C6D1D">
        <w:rPr>
          <w:sz w:val="28"/>
          <w:szCs w:val="28"/>
        </w:rPr>
        <w:t xml:space="preserve"> </w:t>
      </w:r>
    </w:p>
    <w:p w:rsidR="00ED1A7E" w:rsidRPr="000C6D1D" w:rsidRDefault="00ED1A7E" w:rsidP="000C6D1D">
      <w:pPr>
        <w:pStyle w:val="ListParagraph"/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- The Best of Big Lebowski (</w:t>
      </w:r>
      <w:hyperlink r:id="rId10" w:history="1">
        <w:r w:rsidRPr="000C6D1D">
          <w:rPr>
            <w:rStyle w:val="Hyperlink"/>
            <w:sz w:val="28"/>
            <w:szCs w:val="28"/>
          </w:rPr>
          <w:t>https://youtu.be/V0aDEvmf5u0</w:t>
        </w:r>
      </w:hyperlink>
      <w:r w:rsidRPr="000C6D1D">
        <w:rPr>
          <w:sz w:val="28"/>
          <w:szCs w:val="28"/>
        </w:rPr>
        <w:t>)</w:t>
      </w:r>
    </w:p>
    <w:p w:rsidR="005E17D4" w:rsidRPr="000C6D1D" w:rsidRDefault="005E17D4" w:rsidP="000C6D1D">
      <w:pPr>
        <w:pStyle w:val="ListParagraph"/>
        <w:numPr>
          <w:ilvl w:val="0"/>
          <w:numId w:val="3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 xml:space="preserve">David </w:t>
      </w:r>
      <w:proofErr w:type="spellStart"/>
      <w:r w:rsidRPr="000C6D1D">
        <w:rPr>
          <w:sz w:val="28"/>
          <w:szCs w:val="28"/>
        </w:rPr>
        <w:t>Cronenberg</w:t>
      </w:r>
      <w:proofErr w:type="spellEnd"/>
      <w:r w:rsidRPr="000C6D1D">
        <w:rPr>
          <w:sz w:val="28"/>
          <w:szCs w:val="28"/>
        </w:rPr>
        <w:t xml:space="preserve">, </w:t>
      </w:r>
      <w:r w:rsidRPr="000C6D1D">
        <w:rPr>
          <w:i/>
          <w:sz w:val="28"/>
          <w:szCs w:val="28"/>
        </w:rPr>
        <w:t>M. Butterfly</w:t>
      </w:r>
      <w:r w:rsidRPr="000C6D1D">
        <w:rPr>
          <w:sz w:val="28"/>
          <w:szCs w:val="28"/>
        </w:rPr>
        <w:t xml:space="preserve"> (1993)</w:t>
      </w:r>
    </w:p>
    <w:p w:rsidR="00ED1A7E" w:rsidRPr="000C6D1D" w:rsidRDefault="00ED1A7E" w:rsidP="000C6D1D">
      <w:pPr>
        <w:pStyle w:val="ListParagraph"/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- M. Butterfly (</w:t>
      </w:r>
      <w:hyperlink r:id="rId11" w:history="1">
        <w:r w:rsidRPr="000C6D1D">
          <w:rPr>
            <w:rStyle w:val="Hyperlink"/>
            <w:sz w:val="28"/>
            <w:szCs w:val="28"/>
          </w:rPr>
          <w:t>https://youtu.be/wkTMSm2dRZw</w:t>
        </w:r>
      </w:hyperlink>
      <w:r w:rsidRPr="000C6D1D">
        <w:rPr>
          <w:sz w:val="28"/>
          <w:szCs w:val="28"/>
        </w:rPr>
        <w:t xml:space="preserve"> )</w:t>
      </w:r>
    </w:p>
    <w:p w:rsidR="000C6D1D" w:rsidRPr="000C6D1D" w:rsidRDefault="00FB6D94" w:rsidP="000C6D1D">
      <w:pPr>
        <w:pStyle w:val="ListParagraph"/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 xml:space="preserve">George </w:t>
      </w:r>
      <w:proofErr w:type="spellStart"/>
      <w:r w:rsidRPr="000C6D1D">
        <w:rPr>
          <w:sz w:val="28"/>
          <w:szCs w:val="28"/>
        </w:rPr>
        <w:t>Melnyk</w:t>
      </w:r>
      <w:proofErr w:type="spellEnd"/>
      <w:r w:rsidRPr="000C6D1D">
        <w:rPr>
          <w:sz w:val="28"/>
          <w:szCs w:val="28"/>
        </w:rPr>
        <w:t xml:space="preserve"> (Ed.), “The Young, </w:t>
      </w:r>
      <w:r w:rsidR="005B26A2" w:rsidRPr="000C6D1D">
        <w:rPr>
          <w:sz w:val="28"/>
          <w:szCs w:val="28"/>
        </w:rPr>
        <w:t>the</w:t>
      </w:r>
      <w:r w:rsidRPr="000C6D1D">
        <w:rPr>
          <w:sz w:val="28"/>
          <w:szCs w:val="28"/>
        </w:rPr>
        <w:t xml:space="preserve"> Restless, </w:t>
      </w:r>
      <w:r w:rsidR="005B26A2" w:rsidRPr="000C6D1D">
        <w:rPr>
          <w:sz w:val="28"/>
          <w:szCs w:val="28"/>
        </w:rPr>
        <w:t>and</w:t>
      </w:r>
      <w:r w:rsidRPr="000C6D1D">
        <w:rPr>
          <w:sz w:val="28"/>
          <w:szCs w:val="28"/>
        </w:rPr>
        <w:t xml:space="preserve"> </w:t>
      </w:r>
      <w:r w:rsidR="005B26A2" w:rsidRPr="000C6D1D">
        <w:rPr>
          <w:sz w:val="28"/>
          <w:szCs w:val="28"/>
        </w:rPr>
        <w:t>the</w:t>
      </w:r>
      <w:r w:rsidRPr="000C6D1D">
        <w:rPr>
          <w:sz w:val="28"/>
          <w:szCs w:val="28"/>
        </w:rPr>
        <w:t xml:space="preserve"> Dead. </w:t>
      </w:r>
      <w:proofErr w:type="gramStart"/>
      <w:r w:rsidRPr="000C6D1D">
        <w:rPr>
          <w:sz w:val="28"/>
          <w:szCs w:val="28"/>
        </w:rPr>
        <w:t xml:space="preserve">Interviews </w:t>
      </w:r>
      <w:r w:rsidR="00316893" w:rsidRPr="000C6D1D">
        <w:rPr>
          <w:sz w:val="28"/>
          <w:szCs w:val="28"/>
        </w:rPr>
        <w:t>with</w:t>
      </w:r>
      <w:r w:rsidRPr="000C6D1D">
        <w:rPr>
          <w:sz w:val="28"/>
          <w:szCs w:val="28"/>
        </w:rPr>
        <w:t xml:space="preserve"> Canadian Filmmakers”, Wilfrid Laurier University Press, Waterloo, Ontario, Canada, 2008</w:t>
      </w:r>
      <w:r w:rsidR="005E17D4" w:rsidRPr="000C6D1D">
        <w:rPr>
          <w:sz w:val="28"/>
          <w:szCs w:val="28"/>
        </w:rPr>
        <w:t>.</w:t>
      </w:r>
      <w:proofErr w:type="gramEnd"/>
      <w:r w:rsidR="000C6D1D" w:rsidRPr="000C6D1D">
        <w:rPr>
          <w:sz w:val="28"/>
          <w:szCs w:val="28"/>
          <w:highlight w:val="green"/>
        </w:rPr>
        <w:t xml:space="preserve"> </w:t>
      </w:r>
      <w:r w:rsidR="000C6D1D" w:rsidRPr="000C6D1D">
        <w:rPr>
          <w:sz w:val="28"/>
          <w:szCs w:val="28"/>
          <w:highlight w:val="green"/>
        </w:rPr>
        <w:t>(</w:t>
      </w:r>
      <w:proofErr w:type="spellStart"/>
      <w:proofErr w:type="gramStart"/>
      <w:r w:rsidR="000C6D1D" w:rsidRPr="000C6D1D">
        <w:rPr>
          <w:sz w:val="28"/>
          <w:szCs w:val="28"/>
          <w:highlight w:val="green"/>
        </w:rPr>
        <w:t>pdf</w:t>
      </w:r>
      <w:proofErr w:type="spellEnd"/>
      <w:proofErr w:type="gramEnd"/>
      <w:r w:rsidR="000C6D1D" w:rsidRPr="000C6D1D">
        <w:rPr>
          <w:sz w:val="28"/>
          <w:szCs w:val="28"/>
          <w:highlight w:val="green"/>
        </w:rPr>
        <w:t>)</w:t>
      </w:r>
    </w:p>
    <w:p w:rsidR="00FB6D94" w:rsidRPr="000C6D1D" w:rsidRDefault="00FB6D94" w:rsidP="000C6D1D">
      <w:pPr>
        <w:pStyle w:val="ListParagraph"/>
        <w:spacing w:after="0"/>
        <w:rPr>
          <w:sz w:val="28"/>
          <w:szCs w:val="28"/>
        </w:rPr>
      </w:pPr>
    </w:p>
    <w:p w:rsidR="008A44D3" w:rsidRPr="000C6D1D" w:rsidRDefault="00DB4EAB" w:rsidP="000C6D1D">
      <w:pPr>
        <w:spacing w:after="0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>C</w:t>
      </w:r>
      <w:r w:rsidR="008A44D3" w:rsidRPr="000C6D1D">
        <w:rPr>
          <w:b/>
          <w:sz w:val="28"/>
          <w:szCs w:val="28"/>
        </w:rPr>
        <w:t>6. Children’s Literature and National Identity</w:t>
      </w:r>
    </w:p>
    <w:p w:rsidR="002A7CBE" w:rsidRPr="000C6D1D" w:rsidRDefault="008A44D3" w:rsidP="000C6D1D">
      <w:pPr>
        <w:spacing w:after="0"/>
        <w:rPr>
          <w:sz w:val="28"/>
          <w:szCs w:val="28"/>
        </w:rPr>
      </w:pPr>
      <w:r w:rsidRPr="000C6D1D">
        <w:rPr>
          <w:b/>
          <w:sz w:val="28"/>
          <w:szCs w:val="28"/>
        </w:rPr>
        <w:t>S</w:t>
      </w:r>
      <w:r w:rsidR="000A4AC3" w:rsidRPr="000C6D1D">
        <w:rPr>
          <w:b/>
          <w:sz w:val="28"/>
          <w:szCs w:val="28"/>
        </w:rPr>
        <w:t>6</w:t>
      </w:r>
      <w:r w:rsidRPr="000C6D1D">
        <w:rPr>
          <w:sz w:val="28"/>
          <w:szCs w:val="28"/>
        </w:rPr>
        <w:t xml:space="preserve"> </w:t>
      </w:r>
      <w:r w:rsidR="0066570E" w:rsidRPr="000C6D1D">
        <w:rPr>
          <w:b/>
          <w:sz w:val="28"/>
          <w:szCs w:val="28"/>
        </w:rPr>
        <w:t>Childhood in Canada</w:t>
      </w:r>
    </w:p>
    <w:p w:rsidR="00C45C47" w:rsidRPr="000C6D1D" w:rsidRDefault="002A7CBE" w:rsidP="000C6D1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 xml:space="preserve">Lucy Maud Montgomery, </w:t>
      </w:r>
      <w:r w:rsidR="008A44D3" w:rsidRPr="000C6D1D">
        <w:rPr>
          <w:i/>
          <w:sz w:val="28"/>
          <w:szCs w:val="28"/>
        </w:rPr>
        <w:t>Anne of Green Gables</w:t>
      </w:r>
      <w:r w:rsidR="00C45C47" w:rsidRPr="000C6D1D">
        <w:rPr>
          <w:sz w:val="28"/>
          <w:szCs w:val="28"/>
        </w:rPr>
        <w:t>, Webster’s Thesaurus Edition, ICON Group Int., 2005.</w:t>
      </w:r>
      <w:r w:rsidR="00ED1A7E" w:rsidRPr="000C6D1D">
        <w:rPr>
          <w:sz w:val="28"/>
          <w:szCs w:val="28"/>
        </w:rPr>
        <w:t xml:space="preserve"> </w:t>
      </w:r>
      <w:r w:rsidR="00ED1A7E" w:rsidRPr="000C6D1D">
        <w:rPr>
          <w:sz w:val="28"/>
          <w:szCs w:val="28"/>
          <w:highlight w:val="green"/>
        </w:rPr>
        <w:t>(pdf)</w:t>
      </w:r>
    </w:p>
    <w:p w:rsidR="005B26A2" w:rsidRPr="000C6D1D" w:rsidRDefault="00C45C47" w:rsidP="000C6D1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 xml:space="preserve">Canadian </w:t>
      </w:r>
      <w:r w:rsidR="008A44D3" w:rsidRPr="000C6D1D">
        <w:rPr>
          <w:sz w:val="28"/>
          <w:szCs w:val="28"/>
        </w:rPr>
        <w:t>Nursery Rhymes</w:t>
      </w:r>
      <w:r w:rsidRPr="000C6D1D">
        <w:rPr>
          <w:sz w:val="28"/>
          <w:szCs w:val="28"/>
        </w:rPr>
        <w:t xml:space="preserve"> at </w:t>
      </w:r>
      <w:hyperlink r:id="rId12" w:history="1">
        <w:r w:rsidR="0066570E" w:rsidRPr="000C6D1D">
          <w:rPr>
            <w:rStyle w:val="Hyperlink"/>
            <w:sz w:val="28"/>
            <w:szCs w:val="28"/>
          </w:rPr>
          <w:t>www.canadagooseryrhymes.ecsd.net</w:t>
        </w:r>
      </w:hyperlink>
      <w:r w:rsidR="0066570E" w:rsidRPr="000C6D1D">
        <w:rPr>
          <w:sz w:val="28"/>
          <w:szCs w:val="28"/>
        </w:rPr>
        <w:t xml:space="preserve"> </w:t>
      </w:r>
    </w:p>
    <w:p w:rsidR="008A44D3" w:rsidRPr="000C6D1D" w:rsidRDefault="0066570E" w:rsidP="000C6D1D">
      <w:pPr>
        <w:pStyle w:val="ListParagraph"/>
        <w:numPr>
          <w:ilvl w:val="0"/>
          <w:numId w:val="5"/>
        </w:numPr>
        <w:spacing w:after="0"/>
        <w:rPr>
          <w:rStyle w:val="Hyperlink"/>
          <w:color w:val="auto"/>
          <w:sz w:val="28"/>
          <w:szCs w:val="28"/>
          <w:u w:val="none"/>
        </w:rPr>
      </w:pPr>
      <w:r w:rsidRPr="000C6D1D">
        <w:rPr>
          <w:sz w:val="28"/>
          <w:szCs w:val="28"/>
        </w:rPr>
        <w:t xml:space="preserve">Boyle, David, </w:t>
      </w:r>
      <w:r w:rsidRPr="000C6D1D">
        <w:rPr>
          <w:i/>
          <w:sz w:val="28"/>
          <w:szCs w:val="28"/>
        </w:rPr>
        <w:t xml:space="preserve">Uncle Jim's Canadian nursery rhymes for family and kindergarten use, </w:t>
      </w:r>
      <w:r w:rsidRPr="000C6D1D">
        <w:rPr>
          <w:sz w:val="28"/>
          <w:szCs w:val="28"/>
        </w:rPr>
        <w:t xml:space="preserve">1908 at </w:t>
      </w:r>
      <w:hyperlink r:id="rId13" w:history="1">
        <w:r w:rsidRPr="000C6D1D">
          <w:rPr>
            <w:rStyle w:val="Hyperlink"/>
            <w:sz w:val="28"/>
            <w:szCs w:val="28"/>
          </w:rPr>
          <w:t>http://www.torontopubliclibrary.ca/detail.jsp?R=DC-OSBORNE-BOOK-W-004</w:t>
        </w:r>
      </w:hyperlink>
    </w:p>
    <w:p w:rsidR="000C6D1D" w:rsidRPr="000C6D1D" w:rsidRDefault="000C6D1D" w:rsidP="000C6D1D">
      <w:pPr>
        <w:pStyle w:val="ListParagraph"/>
        <w:spacing w:after="0"/>
        <w:rPr>
          <w:sz w:val="28"/>
          <w:szCs w:val="28"/>
        </w:rPr>
      </w:pPr>
    </w:p>
    <w:p w:rsidR="00B931A1" w:rsidRPr="000C6D1D" w:rsidRDefault="00DB4EAB" w:rsidP="000C6D1D">
      <w:pPr>
        <w:spacing w:after="0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>C</w:t>
      </w:r>
      <w:r w:rsidR="003A6435" w:rsidRPr="000C6D1D">
        <w:rPr>
          <w:b/>
          <w:sz w:val="28"/>
          <w:szCs w:val="28"/>
        </w:rPr>
        <w:t>7. Canadian Art in the 20</w:t>
      </w:r>
      <w:r w:rsidR="003A6435" w:rsidRPr="000C6D1D">
        <w:rPr>
          <w:b/>
          <w:sz w:val="28"/>
          <w:szCs w:val="28"/>
          <w:vertAlign w:val="superscript"/>
        </w:rPr>
        <w:t>th</w:t>
      </w:r>
      <w:r w:rsidR="003A6435" w:rsidRPr="000C6D1D">
        <w:rPr>
          <w:b/>
          <w:sz w:val="28"/>
          <w:szCs w:val="28"/>
        </w:rPr>
        <w:t xml:space="preserve"> and 21</w:t>
      </w:r>
      <w:r w:rsidR="003A6435" w:rsidRPr="000C6D1D">
        <w:rPr>
          <w:b/>
          <w:sz w:val="28"/>
          <w:szCs w:val="28"/>
          <w:vertAlign w:val="superscript"/>
        </w:rPr>
        <w:t>st</w:t>
      </w:r>
      <w:r w:rsidR="003A6435" w:rsidRPr="000C6D1D">
        <w:rPr>
          <w:b/>
          <w:sz w:val="28"/>
          <w:szCs w:val="28"/>
        </w:rPr>
        <w:t xml:space="preserve"> Centuries</w:t>
      </w:r>
    </w:p>
    <w:p w:rsidR="005B26A2" w:rsidRPr="000C6D1D" w:rsidRDefault="008A44D3" w:rsidP="000C6D1D">
      <w:pPr>
        <w:spacing w:after="0"/>
        <w:rPr>
          <w:b/>
          <w:sz w:val="28"/>
          <w:szCs w:val="28"/>
        </w:rPr>
      </w:pPr>
      <w:r w:rsidRPr="000C6D1D">
        <w:rPr>
          <w:b/>
          <w:sz w:val="28"/>
          <w:szCs w:val="28"/>
        </w:rPr>
        <w:t>S</w:t>
      </w:r>
      <w:r w:rsidR="000A4AC3" w:rsidRPr="000C6D1D">
        <w:rPr>
          <w:b/>
          <w:sz w:val="28"/>
          <w:szCs w:val="28"/>
        </w:rPr>
        <w:t>7</w:t>
      </w:r>
      <w:r w:rsidR="00932824" w:rsidRPr="000C6D1D">
        <w:rPr>
          <w:b/>
          <w:sz w:val="28"/>
          <w:szCs w:val="28"/>
        </w:rPr>
        <w:t>.</w:t>
      </w:r>
      <w:r w:rsidRPr="000C6D1D">
        <w:rPr>
          <w:b/>
          <w:sz w:val="28"/>
          <w:szCs w:val="28"/>
        </w:rPr>
        <w:t xml:space="preserve"> </w:t>
      </w:r>
      <w:r w:rsidR="00F118CA" w:rsidRPr="000C6D1D">
        <w:rPr>
          <w:b/>
          <w:sz w:val="28"/>
          <w:szCs w:val="28"/>
        </w:rPr>
        <w:t xml:space="preserve"> Wildlife Art</w:t>
      </w:r>
    </w:p>
    <w:p w:rsidR="008A44D3" w:rsidRPr="000C6D1D" w:rsidRDefault="00DB09EB" w:rsidP="000C6D1D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>Robert Bateman’s painting “</w:t>
      </w:r>
      <w:r w:rsidR="008A44D3" w:rsidRPr="000C6D1D">
        <w:rPr>
          <w:sz w:val="28"/>
          <w:szCs w:val="28"/>
        </w:rPr>
        <w:t>C</w:t>
      </w:r>
      <w:r w:rsidRPr="000C6D1D">
        <w:rPr>
          <w:sz w:val="28"/>
          <w:szCs w:val="28"/>
        </w:rPr>
        <w:t>oyote” (1979)</w:t>
      </w:r>
      <w:r w:rsidR="00ED1A7E" w:rsidRPr="000C6D1D">
        <w:rPr>
          <w:sz w:val="28"/>
          <w:szCs w:val="28"/>
        </w:rPr>
        <w:t xml:space="preserve"> </w:t>
      </w:r>
      <w:hyperlink r:id="rId14" w:history="1">
        <w:r w:rsidR="000C6D1D" w:rsidRPr="000C6D1D">
          <w:rPr>
            <w:rStyle w:val="Hyperlink"/>
            <w:sz w:val="28"/>
            <w:szCs w:val="28"/>
          </w:rPr>
          <w:t>https://www.youtube.com/watch?v=holgf7_WSVI</w:t>
        </w:r>
      </w:hyperlink>
    </w:p>
    <w:p w:rsidR="000C6D1D" w:rsidRPr="000C6D1D" w:rsidRDefault="008F16F4" w:rsidP="000C6D1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 w:rsidRPr="000C6D1D">
        <w:rPr>
          <w:sz w:val="28"/>
          <w:szCs w:val="28"/>
        </w:rPr>
        <w:t xml:space="preserve">Douglas </w:t>
      </w:r>
      <w:proofErr w:type="spellStart"/>
      <w:r w:rsidRPr="000C6D1D">
        <w:rPr>
          <w:sz w:val="28"/>
          <w:szCs w:val="28"/>
        </w:rPr>
        <w:t>Ord</w:t>
      </w:r>
      <w:proofErr w:type="spellEnd"/>
      <w:r w:rsidRPr="000C6D1D">
        <w:rPr>
          <w:sz w:val="28"/>
          <w:szCs w:val="28"/>
        </w:rPr>
        <w:t>, “The Coyote and the Beer Can (Is There Any Hope for Wildlife Art?)”, 1992</w:t>
      </w:r>
      <w:r w:rsidR="000C6D1D" w:rsidRPr="000C6D1D">
        <w:rPr>
          <w:sz w:val="28"/>
          <w:szCs w:val="28"/>
          <w:highlight w:val="green"/>
        </w:rPr>
        <w:t>(</w:t>
      </w:r>
      <w:proofErr w:type="spellStart"/>
      <w:r w:rsidR="000C6D1D" w:rsidRPr="000C6D1D">
        <w:rPr>
          <w:sz w:val="28"/>
          <w:szCs w:val="28"/>
          <w:highlight w:val="green"/>
        </w:rPr>
        <w:t>pdf</w:t>
      </w:r>
      <w:proofErr w:type="spellEnd"/>
      <w:r w:rsidR="000C6D1D" w:rsidRPr="000C6D1D">
        <w:rPr>
          <w:sz w:val="28"/>
          <w:szCs w:val="28"/>
          <w:highlight w:val="green"/>
        </w:rPr>
        <w:t>)</w:t>
      </w:r>
    </w:p>
    <w:p w:rsidR="00DB09EB" w:rsidRPr="000C6D1D" w:rsidRDefault="00DB09EB" w:rsidP="000C6D1D">
      <w:pPr>
        <w:pStyle w:val="ListParagraph"/>
        <w:spacing w:after="0"/>
        <w:rPr>
          <w:sz w:val="28"/>
          <w:szCs w:val="28"/>
        </w:rPr>
      </w:pPr>
    </w:p>
    <w:sectPr w:rsidR="00DB09EB" w:rsidRPr="000C6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5552"/>
    <w:multiLevelType w:val="hybridMultilevel"/>
    <w:tmpl w:val="0B028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E0DAB"/>
    <w:multiLevelType w:val="hybridMultilevel"/>
    <w:tmpl w:val="F2401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442B2"/>
    <w:multiLevelType w:val="hybridMultilevel"/>
    <w:tmpl w:val="2AE64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2FE"/>
    <w:multiLevelType w:val="hybridMultilevel"/>
    <w:tmpl w:val="93FCB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B84B96"/>
    <w:multiLevelType w:val="hybridMultilevel"/>
    <w:tmpl w:val="27C0397C"/>
    <w:lvl w:ilvl="0" w:tplc="EB1882C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093D14"/>
    <w:multiLevelType w:val="hybridMultilevel"/>
    <w:tmpl w:val="B1CA3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74CD8"/>
    <w:multiLevelType w:val="hybridMultilevel"/>
    <w:tmpl w:val="A2B8F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B07BC3"/>
    <w:multiLevelType w:val="hybridMultilevel"/>
    <w:tmpl w:val="6DBA18CC"/>
    <w:lvl w:ilvl="0" w:tplc="EB1882C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18D5020"/>
    <w:multiLevelType w:val="hybridMultilevel"/>
    <w:tmpl w:val="63E84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693AA5"/>
    <w:multiLevelType w:val="hybridMultilevel"/>
    <w:tmpl w:val="2C9C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0C32C6"/>
    <w:multiLevelType w:val="hybridMultilevel"/>
    <w:tmpl w:val="C88E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1CD"/>
    <w:rsid w:val="00096843"/>
    <w:rsid w:val="000A4AC3"/>
    <w:rsid w:val="000C6D1D"/>
    <w:rsid w:val="000C7DA1"/>
    <w:rsid w:val="0011499B"/>
    <w:rsid w:val="0016403A"/>
    <w:rsid w:val="00272408"/>
    <w:rsid w:val="002A7CBE"/>
    <w:rsid w:val="00316893"/>
    <w:rsid w:val="003A6435"/>
    <w:rsid w:val="00411F9F"/>
    <w:rsid w:val="004C1914"/>
    <w:rsid w:val="004C76F6"/>
    <w:rsid w:val="005B26A2"/>
    <w:rsid w:val="005E17D4"/>
    <w:rsid w:val="0066570E"/>
    <w:rsid w:val="006953A7"/>
    <w:rsid w:val="00712386"/>
    <w:rsid w:val="008875F2"/>
    <w:rsid w:val="008A44D3"/>
    <w:rsid w:val="008F16F4"/>
    <w:rsid w:val="00932824"/>
    <w:rsid w:val="00932909"/>
    <w:rsid w:val="009F34B0"/>
    <w:rsid w:val="009F5569"/>
    <w:rsid w:val="00A41F4A"/>
    <w:rsid w:val="00AE458A"/>
    <w:rsid w:val="00B74555"/>
    <w:rsid w:val="00B931A1"/>
    <w:rsid w:val="00B95B07"/>
    <w:rsid w:val="00C45C47"/>
    <w:rsid w:val="00C60179"/>
    <w:rsid w:val="00DB09EB"/>
    <w:rsid w:val="00DB4EAB"/>
    <w:rsid w:val="00E12C81"/>
    <w:rsid w:val="00E701CD"/>
    <w:rsid w:val="00ED1A7E"/>
    <w:rsid w:val="00F118CA"/>
    <w:rsid w:val="00F954F0"/>
    <w:rsid w:val="00FB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76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5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76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5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0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AjcQ_Slz4Bc" TargetMode="External"/><Relationship Id="rId13" Type="http://schemas.openxmlformats.org/officeDocument/2006/relationships/hyperlink" Target="http://www.torontopubliclibrary.ca/detail.jsp?R=DC-OSBORNE-BOOK-W-00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.be/YrLk4vdY28Q" TargetMode="External"/><Relationship Id="rId12" Type="http://schemas.openxmlformats.org/officeDocument/2006/relationships/hyperlink" Target="http://www.canadagooseryrhymes.ecsd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f9-A4qLp7kg" TargetMode="External"/><Relationship Id="rId11" Type="http://schemas.openxmlformats.org/officeDocument/2006/relationships/hyperlink" Target="https://youtu.be/wkTMSm2dRZw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outu.be/V0aDEvmf5u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eiawH5tMkeo" TargetMode="External"/><Relationship Id="rId14" Type="http://schemas.openxmlformats.org/officeDocument/2006/relationships/hyperlink" Target="https://www.youtube.com/watch?v=holgf7_WSV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asdasd</dc:creator>
  <cp:keywords/>
  <dc:description/>
  <cp:lastModifiedBy>Windows User</cp:lastModifiedBy>
  <cp:revision>6</cp:revision>
  <dcterms:created xsi:type="dcterms:W3CDTF">2018-03-14T22:33:00Z</dcterms:created>
  <dcterms:modified xsi:type="dcterms:W3CDTF">2019-10-07T16:11:00Z</dcterms:modified>
</cp:coreProperties>
</file>